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142" w:firstLine="284"/>
        <w:jc w:val="both"/>
        <w:rPr>
          <w:rFonts w:ascii="Arial" w:hAnsi="Arial" w:cs="Arial"/>
          <w:sz w:val="18"/>
          <w:szCs w:val="18"/>
        </w:rPr>
      </w:pPr>
    </w:p>
    <w:p>
      <w:pPr>
        <w:pStyle w:val="UNPBODYIN"/>
        <w:ind w:firstLine="708"/>
        <w:jc w:val="both"/>
        <w:rPr>
          <w:rStyle w:val="100"/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>
      <w:pPr>
        <w:pStyle w:val="UNPBODYIN"/>
        <w:ind w:firstLine="708"/>
        <w:jc w:val="both"/>
        <w:rPr>
          <w:rStyle w:val="100"/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>
      <w:pPr>
        <w:pStyle w:val="UNPBODYIN"/>
        <w:ind w:firstLine="708"/>
        <w:jc w:val="both"/>
        <w:rPr>
          <w:rStyle w:val="100"/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>
      <w:pPr>
        <w:pStyle w:val="ab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КАРТОЧКА ПРЕДПРИЯТИЯ</w:t>
      </w:r>
    </w:p>
    <w:p>
      <w:pPr>
        <w:pStyle w:val="ab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29.05.2023 г.</w:t>
      </w:r>
    </w:p>
    <w:p>
      <w:pPr>
        <w:pStyle w:val="ab"/>
        <w:rPr>
          <w:rFonts w:ascii="Times New Roman" w:hAnsi="Times New Roman" w:cs="Times New Roman"/>
        </w:rPr>
      </w:pPr>
    </w:p>
    <w:p>
      <w:pPr>
        <w:pStyle w:val="ab"/>
        <w:rPr>
          <w:rFonts w:ascii="Times New Roman" w:hAnsi="Times New Roman" w:cs="Times New Roman"/>
        </w:rPr>
      </w:pPr>
    </w:p>
    <w:p>
      <w:pPr>
        <w:pStyle w:val="ab"/>
        <w:rPr>
          <w:rFonts w:ascii="Times New Roman" w:hAnsi="Times New Roman" w:cs="Times New Roman"/>
        </w:rPr>
      </w:pP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Наименование: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(на английском языке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LLC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Юридический и фактический адрес: </w:t>
      </w:r>
    </w:p>
    <w:p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620034, Свердловская обл., г. Екатеринбург, ул. Агриппины Полежаевой, строение 10А, офис 505</w:t>
      </w: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(343) 272-45-12, 8-800-550-64-74</w:t>
      </w: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6674346060, КПП 665801001, ОКПО 65051758, ОКАТО 65401364000, ОКВЭД 45.31.1</w:t>
      </w:r>
    </w:p>
    <w:p>
      <w:pPr>
        <w:pStyle w:val="ab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Эдуард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действует от имени Общества на основании Устава.</w:t>
      </w: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– Ермолаева Екатерина Петровна.</w:t>
      </w:r>
    </w:p>
    <w:p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pStyle w:val="ab"/>
        <w:jc w:val="both"/>
        <w:rPr>
          <w:rStyle w:val="ac"/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Банковские реквизиты:</w:t>
      </w:r>
    </w:p>
    <w:p>
      <w:pPr>
        <w:pStyle w:val="ab"/>
        <w:jc w:val="both"/>
        <w:rPr>
          <w:rFonts w:ascii="Times New Roman" w:hAnsi="Times New Roman" w:cs="Times New Roman"/>
          <w:color w:val="1A1919"/>
          <w:sz w:val="24"/>
          <w:szCs w:val="24"/>
        </w:rPr>
      </w:pPr>
      <w:r>
        <w:rPr>
          <w:rFonts w:ascii="Times New Roman" w:hAnsi="Times New Roman" w:cs="Times New Roman"/>
          <w:color w:val="1A1919"/>
          <w:sz w:val="24"/>
          <w:szCs w:val="24"/>
        </w:rPr>
        <w:t>Расчетный счет в валюте РФ: 40702810916540065502</w:t>
      </w:r>
    </w:p>
    <w:p>
      <w:pPr>
        <w:pStyle w:val="ab"/>
        <w:jc w:val="both"/>
        <w:rPr>
          <w:rFonts w:ascii="Times New Roman" w:hAnsi="Times New Roman" w:cs="Times New Roman"/>
          <w:color w:val="1A1919"/>
          <w:sz w:val="24"/>
          <w:szCs w:val="24"/>
        </w:rPr>
      </w:pPr>
      <w:r>
        <w:rPr>
          <w:rFonts w:ascii="Times New Roman" w:hAnsi="Times New Roman" w:cs="Times New Roman"/>
          <w:color w:val="1A1919"/>
          <w:sz w:val="24"/>
          <w:szCs w:val="24"/>
        </w:rPr>
        <w:t>УРАЛЬСКИЙ БАНК ПАО СБЕРБАНК г. Екатеринбург</w:t>
      </w:r>
    </w:p>
    <w:p>
      <w:pPr>
        <w:pStyle w:val="ab"/>
        <w:jc w:val="both"/>
        <w:rPr>
          <w:rFonts w:ascii="Times New Roman" w:hAnsi="Times New Roman" w:cs="Times New Roman"/>
          <w:color w:val="1A1919"/>
          <w:sz w:val="24"/>
          <w:szCs w:val="24"/>
        </w:rPr>
      </w:pPr>
      <w:r>
        <w:rPr>
          <w:rFonts w:ascii="Times New Roman" w:hAnsi="Times New Roman" w:cs="Times New Roman"/>
          <w:color w:val="1A1919"/>
          <w:sz w:val="24"/>
          <w:szCs w:val="24"/>
        </w:rPr>
        <w:t>к/с 30101810500000000674, БИК 046577674</w:t>
      </w:r>
    </w:p>
    <w:p>
      <w:pPr>
        <w:pStyle w:val="ab"/>
        <w:jc w:val="both"/>
        <w:rPr>
          <w:rFonts w:ascii="Times New Roman" w:hAnsi="Times New Roman" w:cs="Times New Roman"/>
          <w:color w:val="1A1919"/>
          <w:sz w:val="24"/>
          <w:szCs w:val="24"/>
        </w:rPr>
      </w:pP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       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</w:t>
      </w: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p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«Компания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               _______________/Ермолаева Е.П.</w:t>
      </w:r>
    </w:p>
    <w:p>
      <w:pPr>
        <w:jc w:val="both"/>
        <w:rPr>
          <w:rFonts w:ascii="Arial" w:hAnsi="Arial" w:cs="Arial"/>
        </w:rPr>
      </w:pPr>
    </w:p>
    <w:p>
      <w:pPr>
        <w:jc w:val="both"/>
      </w:pPr>
    </w:p>
    <w:p>
      <w:pPr>
        <w:jc w:val="both"/>
      </w:pPr>
      <w:bookmarkStart w:id="0" w:name="_GoBack"/>
      <w:bookmarkEnd w:id="0"/>
    </w:p>
    <w:sectPr>
      <w:headerReference w:type="default" r:id="rId9"/>
      <w:footerReference w:type="default" r:id="rId10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BaskervilleITC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8"/>
    </w:pPr>
    <w:r>
      <w:rPr>
        <w:noProof/>
        <w:lang w:eastAsia="ru-RU"/>
      </w:rPr>
      <w:drawing>
        <wp:inline distT="0" distB="0" distL="0" distR="0">
          <wp:extent cx="6570345" cy="481965"/>
          <wp:effectExtent l="0" t="0" r="190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колонтитул наз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  <w:r>
      <w:rPr>
        <w:noProof/>
        <w:lang w:eastAsia="ru-RU"/>
      </w:rPr>
      <w:drawing>
        <wp:inline distT="0" distB="0" distL="0" distR="0">
          <wp:extent cx="6570345" cy="397510"/>
          <wp:effectExtent l="0" t="0" r="1905" b="254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колонтитул верх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397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7C3"/>
    <w:multiLevelType w:val="hybridMultilevel"/>
    <w:tmpl w:val="6A8AD26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NPBODYIN">
    <w:name w:val="!UNP_BODY_IN"/>
    <w:basedOn w:val="a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character" w:customStyle="1" w:styleId="100">
    <w:name w:val="Стиль Масштаб знаков: 100%"/>
    <w:rPr>
      <w:w w:val="100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styleId="ac">
    <w:name w:val="Emphasis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UNPBODYIN">
    <w:name w:val="!UNP_BODY_IN"/>
    <w:basedOn w:val="a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character" w:customStyle="1" w:styleId="100">
    <w:name w:val="Стиль Масштаб знаков: 100%"/>
    <w:rPr>
      <w:w w:val="100"/>
    </w:rPr>
  </w:style>
  <w:style w:type="paragraph" w:styleId="ab">
    <w:name w:val="No Spacing"/>
    <w:uiPriority w:val="1"/>
    <w:qFormat/>
    <w:pPr>
      <w:spacing w:after="0" w:line="240" w:lineRule="auto"/>
    </w:pPr>
  </w:style>
  <w:style w:type="character" w:styleId="ac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F6BA-4099-4B43-9A02-0249F75B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</dc:creator>
  <cp:keywords/>
  <dc:description/>
  <cp:lastModifiedBy>Каменских Екатерина</cp:lastModifiedBy>
  <cp:revision>7</cp:revision>
  <cp:lastPrinted>2020-03-04T11:16:00Z</cp:lastPrinted>
  <dcterms:created xsi:type="dcterms:W3CDTF">2021-08-30T09:17:00Z</dcterms:created>
  <dcterms:modified xsi:type="dcterms:W3CDTF">2023-05-29T14:48:00Z</dcterms:modified>
</cp:coreProperties>
</file>